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9B" w:rsidRPr="00AF2407" w:rsidRDefault="005B729B" w:rsidP="005B729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F2407">
        <w:rPr>
          <w:rFonts w:ascii="Arial" w:hAnsi="Arial" w:cs="Arial"/>
          <w:b/>
          <w:sz w:val="24"/>
          <w:szCs w:val="24"/>
        </w:rPr>
        <w:t>Kurikulumsko</w:t>
      </w:r>
      <w:proofErr w:type="spellEnd"/>
      <w:r w:rsidRPr="00AF2407">
        <w:rPr>
          <w:rFonts w:ascii="Arial" w:hAnsi="Arial" w:cs="Arial"/>
          <w:b/>
          <w:sz w:val="24"/>
          <w:szCs w:val="24"/>
        </w:rPr>
        <w:t xml:space="preserve"> područje:</w:t>
      </w:r>
      <w:r w:rsidR="00AF2407" w:rsidRPr="00AF2407">
        <w:rPr>
          <w:rFonts w:ascii="Arial" w:hAnsi="Arial" w:cs="Arial"/>
          <w:sz w:val="24"/>
          <w:szCs w:val="24"/>
        </w:rPr>
        <w:t xml:space="preserve">  JEZIČNO-KOMUNIKACIJSKO; DRUŠTVENO-HUMANISTIČKO</w:t>
      </w:r>
    </w:p>
    <w:p w:rsidR="00AF2407" w:rsidRPr="00AF2407" w:rsidRDefault="00AF2407" w:rsidP="005B7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96"/>
        <w:gridCol w:w="9684"/>
      </w:tblGrid>
      <w:tr w:rsidR="005B729B" w:rsidRPr="00AF2407" w:rsidTr="005B729B">
        <w:tc>
          <w:tcPr>
            <w:tcW w:w="4644" w:type="dxa"/>
            <w:gridSpan w:val="2"/>
            <w:shd w:val="clear" w:color="auto" w:fill="F2F2F2" w:themeFill="background1" w:themeFillShade="F2"/>
          </w:tcPr>
          <w:p w:rsidR="005B729B" w:rsidRPr="00AF2407" w:rsidRDefault="005B729B" w:rsidP="007D4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2407">
              <w:rPr>
                <w:rFonts w:ascii="Arial" w:hAnsi="Arial" w:cs="Arial"/>
                <w:b/>
                <w:sz w:val="24"/>
                <w:szCs w:val="24"/>
              </w:rPr>
              <w:t xml:space="preserve"> Ciklus (razred):</w:t>
            </w:r>
          </w:p>
        </w:tc>
        <w:tc>
          <w:tcPr>
            <w:tcW w:w="9684" w:type="dxa"/>
          </w:tcPr>
          <w:p w:rsidR="005B729B" w:rsidRPr="00AF2407" w:rsidRDefault="006263E4" w:rsidP="007D4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2407">
              <w:rPr>
                <w:rFonts w:ascii="Arial" w:hAnsi="Arial" w:cs="Arial"/>
                <w:sz w:val="24"/>
                <w:szCs w:val="24"/>
              </w:rPr>
              <w:t>Od 1.-</w:t>
            </w:r>
            <w:r w:rsidR="004C29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2407">
              <w:rPr>
                <w:rFonts w:ascii="Arial" w:hAnsi="Arial" w:cs="Arial"/>
                <w:sz w:val="24"/>
                <w:szCs w:val="24"/>
              </w:rPr>
              <w:t>8.razreda</w:t>
            </w:r>
          </w:p>
        </w:tc>
      </w:tr>
      <w:tr w:rsidR="005B729B" w:rsidRPr="00AF2407" w:rsidTr="005B729B">
        <w:tc>
          <w:tcPr>
            <w:tcW w:w="4644" w:type="dxa"/>
            <w:gridSpan w:val="2"/>
            <w:shd w:val="clear" w:color="auto" w:fill="F2F2F2" w:themeFill="background1" w:themeFillShade="F2"/>
          </w:tcPr>
          <w:p w:rsidR="005B729B" w:rsidRPr="00AF2407" w:rsidRDefault="005B729B" w:rsidP="007D4B1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24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B729B" w:rsidRPr="00AF2407" w:rsidRDefault="005B729B" w:rsidP="007D4B1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2407">
              <w:rPr>
                <w:rFonts w:ascii="Arial" w:hAnsi="Arial" w:cs="Arial"/>
                <w:b/>
                <w:sz w:val="24"/>
                <w:szCs w:val="24"/>
              </w:rPr>
              <w:t xml:space="preserve">Cilj: </w:t>
            </w:r>
          </w:p>
          <w:p w:rsidR="005B729B" w:rsidRPr="00AF2407" w:rsidRDefault="005B729B" w:rsidP="007D4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4" w:type="dxa"/>
          </w:tcPr>
          <w:p w:rsidR="00B90284" w:rsidRPr="00AF2407" w:rsidRDefault="00B90284" w:rsidP="007D4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729B" w:rsidRPr="004C2939" w:rsidRDefault="004C2939" w:rsidP="006263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939">
              <w:rPr>
                <w:rFonts w:ascii="Arial" w:hAnsi="Arial" w:cs="Arial"/>
                <w:sz w:val="24"/>
                <w:szCs w:val="24"/>
              </w:rPr>
              <w:t>Interpretativno i zabavno čitanje</w:t>
            </w:r>
          </w:p>
        </w:tc>
      </w:tr>
      <w:tr w:rsidR="005B729B" w:rsidRPr="00AF2407" w:rsidTr="005B729B">
        <w:tc>
          <w:tcPr>
            <w:tcW w:w="4644" w:type="dxa"/>
            <w:gridSpan w:val="2"/>
            <w:shd w:val="clear" w:color="auto" w:fill="F2F2F2" w:themeFill="background1" w:themeFillShade="F2"/>
          </w:tcPr>
          <w:p w:rsidR="005B729B" w:rsidRPr="00AF2407" w:rsidRDefault="005B729B" w:rsidP="007D4B13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24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B729B" w:rsidRPr="00AF2407" w:rsidRDefault="005B729B" w:rsidP="005B729B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2407">
              <w:rPr>
                <w:rFonts w:ascii="Arial" w:hAnsi="Arial" w:cs="Arial"/>
                <w:b/>
                <w:sz w:val="24"/>
                <w:szCs w:val="24"/>
              </w:rPr>
              <w:t xml:space="preserve">Obrazloženje cilja: </w:t>
            </w:r>
          </w:p>
          <w:p w:rsidR="005B729B" w:rsidRPr="00AF2407" w:rsidRDefault="005B729B" w:rsidP="007D4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4" w:type="dxa"/>
          </w:tcPr>
          <w:p w:rsidR="005B729B" w:rsidRPr="00AF2407" w:rsidRDefault="005B729B" w:rsidP="007D4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E3F83" w:rsidRPr="00AF2407" w:rsidRDefault="006263E4" w:rsidP="004C29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2407">
              <w:rPr>
                <w:rFonts w:ascii="Arial" w:hAnsi="Arial" w:cs="Arial"/>
                <w:sz w:val="24"/>
                <w:szCs w:val="24"/>
              </w:rPr>
              <w:t>Poticanje čitanja</w:t>
            </w:r>
            <w:r w:rsidR="004C2939">
              <w:rPr>
                <w:rFonts w:ascii="Arial" w:hAnsi="Arial" w:cs="Arial"/>
                <w:sz w:val="24"/>
                <w:szCs w:val="24"/>
              </w:rPr>
              <w:t xml:space="preserve"> kroz igre uporabom tehnologije</w:t>
            </w:r>
          </w:p>
        </w:tc>
      </w:tr>
      <w:tr w:rsidR="005B729B" w:rsidRPr="00AF2407" w:rsidTr="005B729B">
        <w:tc>
          <w:tcPr>
            <w:tcW w:w="4644" w:type="dxa"/>
            <w:gridSpan w:val="2"/>
            <w:shd w:val="clear" w:color="auto" w:fill="F2F2F2" w:themeFill="background1" w:themeFillShade="F2"/>
          </w:tcPr>
          <w:p w:rsidR="005B729B" w:rsidRPr="00AF2407" w:rsidRDefault="005B729B" w:rsidP="007D4B13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24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B729B" w:rsidRPr="00AF2407" w:rsidRDefault="005B729B" w:rsidP="007D4B13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2407">
              <w:rPr>
                <w:rFonts w:ascii="Arial" w:hAnsi="Arial" w:cs="Arial"/>
                <w:b/>
                <w:sz w:val="24"/>
                <w:szCs w:val="24"/>
              </w:rPr>
              <w:t>Očekivani ishodi/postignuća</w:t>
            </w:r>
            <w:r w:rsidRPr="00AF2407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5B729B" w:rsidRPr="00AF2407" w:rsidRDefault="005B729B" w:rsidP="007D4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4" w:type="dxa"/>
          </w:tcPr>
          <w:p w:rsidR="005B729B" w:rsidRPr="00AF2407" w:rsidRDefault="005B729B" w:rsidP="007D4B13">
            <w:pPr>
              <w:spacing w:after="0" w:line="240" w:lineRule="auto"/>
              <w:ind w:left="720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E3F83" w:rsidRPr="00AF2407" w:rsidRDefault="006263E4" w:rsidP="005E3F83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2407">
              <w:rPr>
                <w:rFonts w:ascii="Arial" w:hAnsi="Arial" w:cs="Arial"/>
                <w:sz w:val="24"/>
                <w:szCs w:val="24"/>
              </w:rPr>
              <w:t>Interpretativno čitati, zadovoljstvo u čitanju, čitanje s razumijevanjem</w:t>
            </w:r>
            <w:r w:rsidR="004C2939">
              <w:rPr>
                <w:rFonts w:ascii="Arial" w:hAnsi="Arial" w:cs="Arial"/>
                <w:sz w:val="24"/>
                <w:szCs w:val="24"/>
              </w:rPr>
              <w:t>, užitak čitanja</w:t>
            </w:r>
          </w:p>
          <w:p w:rsidR="005E3F83" w:rsidRPr="00AF2407" w:rsidRDefault="005E3F83" w:rsidP="005E3F83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B729B" w:rsidRPr="00AF2407" w:rsidTr="005B729B">
        <w:trPr>
          <w:cantSplit/>
        </w:trPr>
        <w:tc>
          <w:tcPr>
            <w:tcW w:w="648" w:type="dxa"/>
            <w:vMerge w:val="restart"/>
            <w:shd w:val="clear" w:color="auto" w:fill="F2F2F2" w:themeFill="background1" w:themeFillShade="F2"/>
            <w:textDirection w:val="btLr"/>
          </w:tcPr>
          <w:p w:rsidR="005B729B" w:rsidRPr="00AF2407" w:rsidRDefault="005B729B" w:rsidP="0007376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F240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Način  realizacije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5B729B" w:rsidRPr="00AF2407" w:rsidRDefault="005B729B" w:rsidP="007D4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2407">
              <w:rPr>
                <w:rFonts w:ascii="Arial" w:hAnsi="Arial" w:cs="Arial"/>
                <w:b/>
                <w:sz w:val="24"/>
                <w:szCs w:val="24"/>
              </w:rPr>
              <w:t xml:space="preserve"> Oblik izvedbe: </w:t>
            </w:r>
          </w:p>
        </w:tc>
        <w:tc>
          <w:tcPr>
            <w:tcW w:w="9684" w:type="dxa"/>
          </w:tcPr>
          <w:p w:rsidR="005B729B" w:rsidRPr="00AF2407" w:rsidRDefault="004C2939" w:rsidP="006263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Izvannastavna aktivnost : Knjižnični čitateljski klub (KČK)</w:t>
            </w:r>
          </w:p>
        </w:tc>
      </w:tr>
      <w:tr w:rsidR="005B729B" w:rsidRPr="00AF2407" w:rsidTr="005B729B">
        <w:trPr>
          <w:cantSplit/>
        </w:trPr>
        <w:tc>
          <w:tcPr>
            <w:tcW w:w="648" w:type="dxa"/>
            <w:vMerge/>
            <w:shd w:val="clear" w:color="auto" w:fill="F2F2F2" w:themeFill="background1" w:themeFillShade="F2"/>
          </w:tcPr>
          <w:p w:rsidR="005B729B" w:rsidRPr="00AF2407" w:rsidRDefault="005B729B" w:rsidP="007D4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F2F2F2" w:themeFill="background1" w:themeFillShade="F2"/>
          </w:tcPr>
          <w:p w:rsidR="005B729B" w:rsidRPr="00AF2407" w:rsidRDefault="005B729B" w:rsidP="007D4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2407">
              <w:rPr>
                <w:rFonts w:ascii="Arial" w:hAnsi="Arial" w:cs="Arial"/>
                <w:b/>
                <w:sz w:val="24"/>
                <w:szCs w:val="24"/>
              </w:rPr>
              <w:t xml:space="preserve"> Sudionici:</w:t>
            </w:r>
          </w:p>
        </w:tc>
        <w:tc>
          <w:tcPr>
            <w:tcW w:w="9684" w:type="dxa"/>
          </w:tcPr>
          <w:p w:rsidR="005B729B" w:rsidRPr="00AF2407" w:rsidRDefault="005E3F83" w:rsidP="006263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2407">
              <w:rPr>
                <w:rFonts w:ascii="Arial" w:hAnsi="Arial" w:cs="Arial"/>
                <w:sz w:val="24"/>
                <w:szCs w:val="24"/>
              </w:rPr>
              <w:t>učenici, učitelji (</w:t>
            </w:r>
            <w:r w:rsidR="006263E4" w:rsidRPr="00AF2407">
              <w:rPr>
                <w:rFonts w:ascii="Arial" w:hAnsi="Arial" w:cs="Arial"/>
                <w:sz w:val="24"/>
                <w:szCs w:val="24"/>
              </w:rPr>
              <w:t>zainteresirani), predstavnici zajednice - kao gosti</w:t>
            </w:r>
            <w:r w:rsidR="004C2939">
              <w:rPr>
                <w:rFonts w:ascii="Arial" w:hAnsi="Arial" w:cs="Arial"/>
                <w:sz w:val="24"/>
                <w:szCs w:val="24"/>
              </w:rPr>
              <w:t>, knjižničarka</w:t>
            </w:r>
          </w:p>
        </w:tc>
      </w:tr>
      <w:tr w:rsidR="005B729B" w:rsidRPr="00AF2407" w:rsidTr="005B729B">
        <w:trPr>
          <w:cantSplit/>
        </w:trPr>
        <w:tc>
          <w:tcPr>
            <w:tcW w:w="648" w:type="dxa"/>
            <w:vMerge/>
            <w:shd w:val="clear" w:color="auto" w:fill="F2F2F2" w:themeFill="background1" w:themeFillShade="F2"/>
          </w:tcPr>
          <w:p w:rsidR="005B729B" w:rsidRPr="00AF2407" w:rsidRDefault="005B729B" w:rsidP="007D4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F2F2F2" w:themeFill="background1" w:themeFillShade="F2"/>
          </w:tcPr>
          <w:p w:rsidR="005B729B" w:rsidRPr="00AF2407" w:rsidRDefault="005B729B" w:rsidP="007D4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2407">
              <w:rPr>
                <w:rFonts w:ascii="Arial" w:hAnsi="Arial" w:cs="Arial"/>
                <w:b/>
                <w:sz w:val="24"/>
                <w:szCs w:val="24"/>
              </w:rPr>
              <w:t xml:space="preserve"> Načini učenja (što rade učenici): </w:t>
            </w:r>
          </w:p>
        </w:tc>
        <w:tc>
          <w:tcPr>
            <w:tcW w:w="9684" w:type="dxa"/>
          </w:tcPr>
          <w:p w:rsidR="005B729B" w:rsidRPr="00AF2407" w:rsidRDefault="005E3F83" w:rsidP="006263E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2407">
              <w:rPr>
                <w:rFonts w:ascii="Arial" w:hAnsi="Arial" w:cs="Arial"/>
                <w:sz w:val="24"/>
                <w:szCs w:val="24"/>
              </w:rPr>
              <w:t>sudjelovanje grupnoj raspravi, analiza predložaka, vježbanje prema primjerima, učenje kroz suradnju</w:t>
            </w:r>
          </w:p>
        </w:tc>
      </w:tr>
      <w:tr w:rsidR="005B729B" w:rsidRPr="00AF2407" w:rsidTr="005B729B">
        <w:trPr>
          <w:cantSplit/>
        </w:trPr>
        <w:tc>
          <w:tcPr>
            <w:tcW w:w="648" w:type="dxa"/>
            <w:vMerge/>
            <w:shd w:val="clear" w:color="auto" w:fill="F2F2F2" w:themeFill="background1" w:themeFillShade="F2"/>
          </w:tcPr>
          <w:p w:rsidR="005B729B" w:rsidRPr="00AF2407" w:rsidRDefault="005B729B" w:rsidP="007D4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F2F2F2" w:themeFill="background1" w:themeFillShade="F2"/>
          </w:tcPr>
          <w:p w:rsidR="005B729B" w:rsidRPr="00AF2407" w:rsidRDefault="005B729B" w:rsidP="007D4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2407">
              <w:rPr>
                <w:rFonts w:ascii="Arial" w:hAnsi="Arial" w:cs="Arial"/>
                <w:b/>
                <w:sz w:val="24"/>
                <w:szCs w:val="24"/>
              </w:rPr>
              <w:t xml:space="preserve"> Metode poučavanja (što rade učitelji):</w:t>
            </w:r>
          </w:p>
        </w:tc>
        <w:tc>
          <w:tcPr>
            <w:tcW w:w="9684" w:type="dxa"/>
          </w:tcPr>
          <w:p w:rsidR="005B729B" w:rsidRPr="00AF2407" w:rsidRDefault="005E3F83" w:rsidP="006263E4">
            <w:pPr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2407">
              <w:rPr>
                <w:rFonts w:ascii="Arial" w:hAnsi="Arial" w:cs="Arial"/>
                <w:sz w:val="24"/>
                <w:szCs w:val="24"/>
              </w:rPr>
              <w:t>grupni rad, rad u paru</w:t>
            </w:r>
            <w:r w:rsidR="006263E4" w:rsidRPr="00AF2407">
              <w:rPr>
                <w:rFonts w:ascii="Arial" w:hAnsi="Arial" w:cs="Arial"/>
                <w:sz w:val="24"/>
                <w:szCs w:val="24"/>
              </w:rPr>
              <w:t>,</w:t>
            </w:r>
            <w:r w:rsidRPr="00AF2407">
              <w:rPr>
                <w:rFonts w:ascii="Arial" w:hAnsi="Arial" w:cs="Arial"/>
                <w:sz w:val="24"/>
                <w:szCs w:val="24"/>
              </w:rPr>
              <w:t xml:space="preserve"> grupne rasprave</w:t>
            </w:r>
            <w:r w:rsidR="006263E4" w:rsidRPr="00AF2407">
              <w:rPr>
                <w:rFonts w:ascii="Arial" w:hAnsi="Arial" w:cs="Arial"/>
                <w:sz w:val="24"/>
                <w:szCs w:val="24"/>
              </w:rPr>
              <w:t>,</w:t>
            </w:r>
            <w:r w:rsidRPr="00AF2407">
              <w:rPr>
                <w:rFonts w:ascii="Arial" w:hAnsi="Arial" w:cs="Arial"/>
                <w:sz w:val="24"/>
                <w:szCs w:val="24"/>
              </w:rPr>
              <w:t xml:space="preserve"> određuju primjere, daju povratne informacije o uspješnosti </w:t>
            </w:r>
          </w:p>
        </w:tc>
      </w:tr>
      <w:tr w:rsidR="005B729B" w:rsidRPr="00AF2407" w:rsidTr="005B729B">
        <w:trPr>
          <w:cantSplit/>
        </w:trPr>
        <w:tc>
          <w:tcPr>
            <w:tcW w:w="648" w:type="dxa"/>
            <w:vMerge/>
            <w:shd w:val="clear" w:color="auto" w:fill="F2F2F2" w:themeFill="background1" w:themeFillShade="F2"/>
          </w:tcPr>
          <w:p w:rsidR="005B729B" w:rsidRPr="00AF2407" w:rsidRDefault="005B729B" w:rsidP="007D4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F2F2F2" w:themeFill="background1" w:themeFillShade="F2"/>
          </w:tcPr>
          <w:p w:rsidR="005B729B" w:rsidRPr="00AF2407" w:rsidRDefault="005B729B" w:rsidP="005E3F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24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3F83" w:rsidRPr="00AF2407">
              <w:rPr>
                <w:rFonts w:ascii="Arial" w:hAnsi="Arial" w:cs="Arial"/>
                <w:b/>
                <w:sz w:val="24"/>
                <w:szCs w:val="24"/>
              </w:rPr>
              <w:t>Vrijeme t</w:t>
            </w:r>
            <w:r w:rsidRPr="00AF2407">
              <w:rPr>
                <w:rFonts w:ascii="Arial" w:hAnsi="Arial" w:cs="Arial"/>
                <w:b/>
                <w:sz w:val="24"/>
                <w:szCs w:val="24"/>
              </w:rPr>
              <w:t>rajanj</w:t>
            </w:r>
            <w:r w:rsidR="005E3F83" w:rsidRPr="00AF240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F24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684" w:type="dxa"/>
          </w:tcPr>
          <w:p w:rsidR="005B729B" w:rsidRPr="00AF2407" w:rsidRDefault="006263E4" w:rsidP="00F12C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2407">
              <w:rPr>
                <w:rFonts w:ascii="Arial" w:hAnsi="Arial" w:cs="Arial"/>
                <w:sz w:val="24"/>
                <w:szCs w:val="24"/>
              </w:rPr>
              <w:t>Jedan sat mjesečno tijekom školske godine</w:t>
            </w:r>
            <w:r w:rsidR="004C29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0284" w:rsidRPr="00AF2407" w:rsidTr="007D4B13">
        <w:trPr>
          <w:trHeight w:val="1114"/>
        </w:trPr>
        <w:tc>
          <w:tcPr>
            <w:tcW w:w="4644" w:type="dxa"/>
            <w:gridSpan w:val="2"/>
            <w:shd w:val="clear" w:color="auto" w:fill="F2F2F2" w:themeFill="background1" w:themeFillShade="F2"/>
          </w:tcPr>
          <w:p w:rsidR="00B90284" w:rsidRPr="00AF2407" w:rsidRDefault="00B90284" w:rsidP="00B902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24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90284" w:rsidRPr="00AF2407" w:rsidRDefault="00B90284" w:rsidP="00B902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2407">
              <w:rPr>
                <w:rFonts w:ascii="Arial" w:hAnsi="Arial" w:cs="Arial"/>
                <w:b/>
                <w:sz w:val="24"/>
                <w:szCs w:val="24"/>
              </w:rPr>
              <w:t>Potrebni resursi / moguće teškoće:</w:t>
            </w:r>
          </w:p>
          <w:p w:rsidR="00B90284" w:rsidRPr="00AF2407" w:rsidRDefault="00B90284" w:rsidP="007D4B1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4" w:type="dxa"/>
          </w:tcPr>
          <w:p w:rsidR="00B90284" w:rsidRPr="00AF2407" w:rsidRDefault="00B90284" w:rsidP="007D4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2407">
              <w:rPr>
                <w:rFonts w:ascii="Arial" w:hAnsi="Arial" w:cs="Arial"/>
                <w:sz w:val="24"/>
                <w:szCs w:val="24"/>
              </w:rPr>
              <w:t xml:space="preserve">ljudski: </w:t>
            </w:r>
            <w:r w:rsidR="006263E4" w:rsidRPr="00AF2407">
              <w:rPr>
                <w:rFonts w:ascii="Arial" w:hAnsi="Arial" w:cs="Arial"/>
                <w:sz w:val="24"/>
                <w:szCs w:val="24"/>
              </w:rPr>
              <w:t>školska knjižničarka</w:t>
            </w:r>
          </w:p>
          <w:p w:rsidR="00B90284" w:rsidRPr="00AF2407" w:rsidRDefault="00B90284" w:rsidP="005D2A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2407">
              <w:rPr>
                <w:rFonts w:ascii="Arial" w:hAnsi="Arial" w:cs="Arial"/>
                <w:sz w:val="24"/>
                <w:szCs w:val="24"/>
              </w:rPr>
              <w:t>materijalni</w:t>
            </w:r>
            <w:r w:rsidR="004C2939">
              <w:rPr>
                <w:rFonts w:ascii="Arial" w:hAnsi="Arial" w:cs="Arial"/>
                <w:sz w:val="24"/>
                <w:szCs w:val="24"/>
              </w:rPr>
              <w:t xml:space="preserve">: knjižna građa, </w:t>
            </w:r>
            <w:r w:rsidR="006263E4" w:rsidRPr="00AF2407">
              <w:rPr>
                <w:rFonts w:ascii="Arial" w:hAnsi="Arial" w:cs="Arial"/>
                <w:sz w:val="24"/>
                <w:szCs w:val="24"/>
              </w:rPr>
              <w:t>uređenje kutka za ugodno sjedenje</w:t>
            </w:r>
            <w:r w:rsidR="004C29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C2939">
              <w:rPr>
                <w:rFonts w:ascii="Arial" w:hAnsi="Arial" w:cs="Arial"/>
                <w:sz w:val="24"/>
                <w:szCs w:val="24"/>
              </w:rPr>
              <w:t>teh.pomagalo</w:t>
            </w:r>
            <w:proofErr w:type="spellEnd"/>
            <w:r w:rsidR="004C2939">
              <w:rPr>
                <w:rFonts w:ascii="Arial" w:hAnsi="Arial" w:cs="Arial"/>
                <w:sz w:val="24"/>
                <w:szCs w:val="24"/>
              </w:rPr>
              <w:t xml:space="preserve"> za snimanje glasa </w:t>
            </w:r>
            <w:r w:rsidR="00ED1BED">
              <w:rPr>
                <w:rFonts w:ascii="Arial" w:hAnsi="Arial" w:cs="Arial"/>
                <w:sz w:val="24"/>
                <w:szCs w:val="24"/>
              </w:rPr>
              <w:t xml:space="preserve">i prijenos u digitalni oblik </w:t>
            </w:r>
            <w:bookmarkStart w:id="0" w:name="_GoBack"/>
            <w:bookmarkEnd w:id="0"/>
          </w:p>
          <w:p w:rsidR="00B90284" w:rsidRPr="00AF2407" w:rsidRDefault="006263E4" w:rsidP="006263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2407">
              <w:rPr>
                <w:rFonts w:ascii="Arial" w:hAnsi="Arial" w:cs="Arial"/>
                <w:sz w:val="24"/>
                <w:szCs w:val="24"/>
              </w:rPr>
              <w:t xml:space="preserve">teškoće: </w:t>
            </w:r>
            <w:r w:rsidR="00B90284" w:rsidRPr="00AF2407">
              <w:rPr>
                <w:rFonts w:ascii="Arial" w:hAnsi="Arial" w:cs="Arial"/>
                <w:sz w:val="24"/>
                <w:szCs w:val="24"/>
              </w:rPr>
              <w:t>odbijanje uče</w:t>
            </w:r>
            <w:r w:rsidRPr="00AF2407">
              <w:rPr>
                <w:rFonts w:ascii="Arial" w:hAnsi="Arial" w:cs="Arial"/>
                <w:sz w:val="24"/>
                <w:szCs w:val="24"/>
              </w:rPr>
              <w:t>nika da se uključe u aktivnost</w:t>
            </w:r>
          </w:p>
        </w:tc>
      </w:tr>
      <w:tr w:rsidR="005B729B" w:rsidRPr="00AF2407" w:rsidTr="005B729B">
        <w:tc>
          <w:tcPr>
            <w:tcW w:w="4644" w:type="dxa"/>
            <w:gridSpan w:val="2"/>
            <w:shd w:val="clear" w:color="auto" w:fill="F2F2F2" w:themeFill="background1" w:themeFillShade="F2"/>
          </w:tcPr>
          <w:p w:rsidR="005B729B" w:rsidRPr="00AF2407" w:rsidRDefault="005B729B" w:rsidP="007D4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2407">
              <w:rPr>
                <w:rFonts w:ascii="Arial" w:hAnsi="Arial" w:cs="Arial"/>
                <w:b/>
                <w:sz w:val="24"/>
                <w:szCs w:val="24"/>
              </w:rPr>
              <w:t xml:space="preserve"> Način praćenja i provjere ishoda/postignuća:</w:t>
            </w:r>
          </w:p>
        </w:tc>
        <w:tc>
          <w:tcPr>
            <w:tcW w:w="9684" w:type="dxa"/>
          </w:tcPr>
          <w:p w:rsidR="005B729B" w:rsidRPr="00AF2407" w:rsidRDefault="002D5F35" w:rsidP="006263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2407">
              <w:rPr>
                <w:rFonts w:ascii="Arial" w:hAnsi="Arial" w:cs="Arial"/>
                <w:sz w:val="24"/>
                <w:szCs w:val="24"/>
              </w:rPr>
              <w:t>anketiranje učenika</w:t>
            </w:r>
          </w:p>
        </w:tc>
      </w:tr>
      <w:tr w:rsidR="005B729B" w:rsidRPr="00AF2407" w:rsidTr="005B729B">
        <w:trPr>
          <w:trHeight w:val="468"/>
        </w:trPr>
        <w:tc>
          <w:tcPr>
            <w:tcW w:w="4644" w:type="dxa"/>
            <w:gridSpan w:val="2"/>
            <w:shd w:val="clear" w:color="auto" w:fill="F2F2F2" w:themeFill="background1" w:themeFillShade="F2"/>
          </w:tcPr>
          <w:p w:rsidR="005B729B" w:rsidRPr="00AF2407" w:rsidRDefault="005B729B" w:rsidP="007D4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2407">
              <w:rPr>
                <w:rFonts w:ascii="Arial" w:hAnsi="Arial" w:cs="Arial"/>
                <w:b/>
                <w:sz w:val="24"/>
                <w:szCs w:val="24"/>
              </w:rPr>
              <w:t>Odgovorne osobe:</w:t>
            </w:r>
          </w:p>
        </w:tc>
        <w:tc>
          <w:tcPr>
            <w:tcW w:w="9684" w:type="dxa"/>
          </w:tcPr>
          <w:p w:rsidR="005B729B" w:rsidRPr="00AF2407" w:rsidRDefault="006263E4" w:rsidP="002D5F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2407">
              <w:rPr>
                <w:rFonts w:ascii="Arial" w:hAnsi="Arial" w:cs="Arial"/>
                <w:sz w:val="24"/>
                <w:szCs w:val="24"/>
              </w:rPr>
              <w:t>Školska knjižničarka</w:t>
            </w:r>
            <w:r w:rsidR="00ED1BED">
              <w:rPr>
                <w:rFonts w:ascii="Arial" w:hAnsi="Arial" w:cs="Arial"/>
                <w:sz w:val="24"/>
                <w:szCs w:val="24"/>
              </w:rPr>
              <w:t xml:space="preserve">, Silvana </w:t>
            </w:r>
            <w:proofErr w:type="spellStart"/>
            <w:r w:rsidR="00ED1BED">
              <w:rPr>
                <w:rFonts w:ascii="Arial" w:hAnsi="Arial" w:cs="Arial"/>
                <w:sz w:val="24"/>
                <w:szCs w:val="24"/>
              </w:rPr>
              <w:t>Kopajtić</w:t>
            </w:r>
            <w:proofErr w:type="spellEnd"/>
            <w:r w:rsidR="00ED1BED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ED1BED">
              <w:rPr>
                <w:rFonts w:ascii="Arial" w:hAnsi="Arial" w:cs="Arial"/>
                <w:sz w:val="24"/>
                <w:szCs w:val="24"/>
              </w:rPr>
              <w:t>Zurak</w:t>
            </w:r>
            <w:proofErr w:type="spellEnd"/>
            <w:r w:rsidR="00ED1BED">
              <w:rPr>
                <w:rFonts w:ascii="Arial" w:hAnsi="Arial" w:cs="Arial"/>
                <w:sz w:val="24"/>
                <w:szCs w:val="24"/>
              </w:rPr>
              <w:t xml:space="preserve">, Ina </w:t>
            </w:r>
            <w:proofErr w:type="spellStart"/>
            <w:r w:rsidR="00ED1BED">
              <w:rPr>
                <w:rFonts w:ascii="Arial" w:hAnsi="Arial" w:cs="Arial"/>
                <w:sz w:val="24"/>
                <w:szCs w:val="24"/>
              </w:rPr>
              <w:t>Randić</w:t>
            </w:r>
            <w:proofErr w:type="spellEnd"/>
            <w:r w:rsidR="00ED1B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D1BED">
              <w:rPr>
                <w:rFonts w:ascii="Arial" w:hAnsi="Arial" w:cs="Arial"/>
                <w:sz w:val="24"/>
                <w:szCs w:val="24"/>
              </w:rPr>
              <w:t>Đorđrđević</w:t>
            </w:r>
            <w:proofErr w:type="spellEnd"/>
            <w:r w:rsidR="00ED1B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ED1BED">
              <w:rPr>
                <w:rFonts w:ascii="Arial" w:hAnsi="Arial" w:cs="Arial"/>
                <w:sz w:val="24"/>
                <w:szCs w:val="24"/>
              </w:rPr>
              <w:t>Minja</w:t>
            </w:r>
            <w:proofErr w:type="spellEnd"/>
            <w:r w:rsidR="00ED1B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D1BED">
              <w:rPr>
                <w:rFonts w:ascii="Arial" w:hAnsi="Arial" w:cs="Arial"/>
                <w:sz w:val="24"/>
                <w:szCs w:val="24"/>
              </w:rPr>
              <w:t>Lakić</w:t>
            </w:r>
            <w:proofErr w:type="spellEnd"/>
            <w:r w:rsidR="00ED1BED">
              <w:rPr>
                <w:rFonts w:ascii="Arial" w:hAnsi="Arial" w:cs="Arial"/>
                <w:sz w:val="24"/>
                <w:szCs w:val="24"/>
              </w:rPr>
              <w:t xml:space="preserve">, Natalija Cuculić, Tamara </w:t>
            </w:r>
            <w:proofErr w:type="spellStart"/>
            <w:r w:rsidR="00ED1BED">
              <w:rPr>
                <w:rFonts w:ascii="Arial" w:hAnsi="Arial" w:cs="Arial"/>
                <w:sz w:val="24"/>
                <w:szCs w:val="24"/>
              </w:rPr>
              <w:t>Brusić</w:t>
            </w:r>
            <w:proofErr w:type="spellEnd"/>
            <w:r w:rsidR="00ED1BED">
              <w:rPr>
                <w:rFonts w:ascii="Arial" w:hAnsi="Arial" w:cs="Arial"/>
                <w:sz w:val="24"/>
                <w:szCs w:val="24"/>
              </w:rPr>
              <w:t xml:space="preserve">, Jadranka </w:t>
            </w:r>
            <w:proofErr w:type="spellStart"/>
            <w:r w:rsidR="00ED1BED">
              <w:rPr>
                <w:rFonts w:ascii="Arial" w:hAnsi="Arial" w:cs="Arial"/>
                <w:sz w:val="24"/>
                <w:szCs w:val="24"/>
              </w:rPr>
              <w:t>Rajnović</w:t>
            </w:r>
            <w:proofErr w:type="spellEnd"/>
          </w:p>
        </w:tc>
      </w:tr>
    </w:tbl>
    <w:p w:rsidR="00B4621E" w:rsidRPr="00AF2407" w:rsidRDefault="00B4621E">
      <w:pPr>
        <w:rPr>
          <w:rFonts w:ascii="Arial" w:hAnsi="Arial" w:cs="Arial"/>
          <w:sz w:val="24"/>
          <w:szCs w:val="24"/>
        </w:rPr>
      </w:pPr>
    </w:p>
    <w:sectPr w:rsidR="00B4621E" w:rsidRPr="00AF2407" w:rsidSect="005B729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769"/>
    <w:multiLevelType w:val="hybridMultilevel"/>
    <w:tmpl w:val="7F72C3DE"/>
    <w:lvl w:ilvl="0" w:tplc="AB24053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4515C"/>
    <w:multiLevelType w:val="hybridMultilevel"/>
    <w:tmpl w:val="8392D824"/>
    <w:lvl w:ilvl="0" w:tplc="A210F0C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2738E"/>
    <w:multiLevelType w:val="hybridMultilevel"/>
    <w:tmpl w:val="D1C62F08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9B"/>
    <w:rsid w:val="0007376A"/>
    <w:rsid w:val="002D5F35"/>
    <w:rsid w:val="002D5F51"/>
    <w:rsid w:val="004C2939"/>
    <w:rsid w:val="005B729B"/>
    <w:rsid w:val="005D2ADC"/>
    <w:rsid w:val="005E3F83"/>
    <w:rsid w:val="005F6FB8"/>
    <w:rsid w:val="006263E4"/>
    <w:rsid w:val="007D4B13"/>
    <w:rsid w:val="00AF2407"/>
    <w:rsid w:val="00B4621E"/>
    <w:rsid w:val="00B90284"/>
    <w:rsid w:val="00BC2784"/>
    <w:rsid w:val="00E91093"/>
    <w:rsid w:val="00ED1BED"/>
    <w:rsid w:val="00ED557F"/>
    <w:rsid w:val="00EE2D56"/>
    <w:rsid w:val="00EF1FF0"/>
    <w:rsid w:val="00F12C6C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9B"/>
    <w:rPr>
      <w:rFonts w:ascii="Calibri" w:eastAsia="Malgun Gothic" w:hAnsi="Calibri" w:cs="Times New Roman"/>
      <w:lang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3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9B"/>
    <w:rPr>
      <w:rFonts w:ascii="Calibri" w:eastAsia="Malgun Gothic" w:hAnsi="Calibri" w:cs="Times New Roman"/>
      <w:lang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Nevia</dc:creator>
  <cp:lastModifiedBy>Korina Udina</cp:lastModifiedBy>
  <cp:revision>3</cp:revision>
  <dcterms:created xsi:type="dcterms:W3CDTF">2015-09-17T11:03:00Z</dcterms:created>
  <dcterms:modified xsi:type="dcterms:W3CDTF">2015-09-17T11:21:00Z</dcterms:modified>
</cp:coreProperties>
</file>